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30" w:rsidRPr="000D09BE" w:rsidRDefault="00E80030" w:rsidP="00E80030">
      <w:pPr>
        <w:spacing w:line="240" w:lineRule="auto"/>
        <w:jc w:val="both"/>
      </w:pPr>
      <w:r w:rsidRPr="000D09BE">
        <w:rPr>
          <w:b/>
        </w:rPr>
        <w:t>Prípad SD-IAP č. 490</w:t>
      </w:r>
      <w:r w:rsidRPr="000D09BE">
        <w:t xml:space="preserve"> – referuje </w:t>
      </w:r>
      <w:r>
        <w:t xml:space="preserve">prim. MUDr. </w:t>
      </w:r>
      <w:r w:rsidRPr="000D09BE">
        <w:t>P. Bohuš (Cytolab, s.r.o., Košice)</w:t>
      </w:r>
    </w:p>
    <w:p w:rsidR="00E80030" w:rsidRPr="000D09BE" w:rsidRDefault="00E80030" w:rsidP="00E80030">
      <w:pPr>
        <w:spacing w:line="240" w:lineRule="auto"/>
        <w:jc w:val="both"/>
      </w:pPr>
      <w:r w:rsidRPr="000D09BE">
        <w:rPr>
          <w:bCs/>
        </w:rPr>
        <w:t xml:space="preserve">40-ročná gynekologická pacientka s klinickou diagnózou </w:t>
      </w:r>
    </w:p>
    <w:p w:rsidR="00E80030" w:rsidRPr="000D09BE" w:rsidRDefault="00E80030" w:rsidP="00E80030">
      <w:pPr>
        <w:spacing w:line="240" w:lineRule="auto"/>
        <w:ind w:left="720" w:hanging="360"/>
        <w:jc w:val="both"/>
      </w:pPr>
      <w:r w:rsidRPr="000D09BE">
        <w:rPr>
          <w:bCs/>
        </w:rPr>
        <w:t>1.</w:t>
      </w:r>
      <w:r w:rsidRPr="000D09BE">
        <w:t xml:space="preserve">       </w:t>
      </w:r>
      <w:r w:rsidRPr="000D09BE">
        <w:rPr>
          <w:bCs/>
        </w:rPr>
        <w:t>Stena retroperitoneálnej cysty</w:t>
      </w:r>
    </w:p>
    <w:p w:rsidR="00E80030" w:rsidRPr="000D09BE" w:rsidRDefault="00E80030" w:rsidP="00E80030">
      <w:pPr>
        <w:spacing w:line="240" w:lineRule="auto"/>
        <w:ind w:left="720" w:hanging="360"/>
        <w:jc w:val="both"/>
      </w:pPr>
      <w:r w:rsidRPr="000D09BE">
        <w:rPr>
          <w:bCs/>
        </w:rPr>
        <w:t>2.</w:t>
      </w:r>
      <w:r w:rsidRPr="000D09BE">
        <w:t xml:space="preserve">       </w:t>
      </w:r>
      <w:r w:rsidRPr="000D09BE">
        <w:rPr>
          <w:bCs/>
        </w:rPr>
        <w:t>Myomatózny uzol.</w:t>
      </w:r>
    </w:p>
    <w:p w:rsidR="00E80030" w:rsidRPr="000D09BE" w:rsidRDefault="00E80030" w:rsidP="00E80030">
      <w:pPr>
        <w:spacing w:line="240" w:lineRule="auto"/>
        <w:jc w:val="both"/>
      </w:pPr>
      <w:r w:rsidRPr="000D09BE">
        <w:rPr>
          <w:bCs/>
        </w:rPr>
        <w:t xml:space="preserve">Makroskopicky išlo o </w:t>
      </w:r>
    </w:p>
    <w:p w:rsidR="00E80030" w:rsidRPr="000D09BE" w:rsidRDefault="00E80030" w:rsidP="00E80030">
      <w:pPr>
        <w:spacing w:line="240" w:lineRule="auto"/>
        <w:ind w:left="720" w:hanging="360"/>
        <w:jc w:val="both"/>
      </w:pPr>
      <w:r w:rsidRPr="000D09BE">
        <w:rPr>
          <w:bCs/>
        </w:rPr>
        <w:t>1.</w:t>
      </w:r>
      <w:r w:rsidRPr="000D09BE">
        <w:t xml:space="preserve">       </w:t>
      </w:r>
      <w:r w:rsidRPr="000D09BE">
        <w:rPr>
          <w:bCs/>
        </w:rPr>
        <w:t>Materi</w:t>
      </w:r>
      <w:r>
        <w:rPr>
          <w:bCs/>
        </w:rPr>
        <w:t>á</w:t>
      </w:r>
      <w:r w:rsidRPr="000D09BE">
        <w:rPr>
          <w:bCs/>
        </w:rPr>
        <w:t>l blanitého charakteru veľkosti do cca 7 cm, so sivastou hladkou výstelkou a stenou miestami mierne zhrubnutou</w:t>
      </w:r>
    </w:p>
    <w:p w:rsidR="00E80030" w:rsidRPr="000D09BE" w:rsidRDefault="00E80030" w:rsidP="00E80030">
      <w:pPr>
        <w:spacing w:line="240" w:lineRule="auto"/>
        <w:ind w:left="720" w:hanging="360"/>
        <w:jc w:val="both"/>
      </w:pPr>
      <w:r w:rsidRPr="000D09BE">
        <w:rPr>
          <w:bCs/>
        </w:rPr>
        <w:t>2.</w:t>
      </w:r>
      <w:r w:rsidRPr="000D09BE">
        <w:t xml:space="preserve">       </w:t>
      </w:r>
      <w:r w:rsidRPr="000D09BE">
        <w:rPr>
          <w:bCs/>
        </w:rPr>
        <w:t>Natrhnutý uzlovitý materi</w:t>
      </w:r>
      <w:r>
        <w:rPr>
          <w:bCs/>
        </w:rPr>
        <w:t>á</w:t>
      </w:r>
      <w:r w:rsidRPr="000D09BE">
        <w:rPr>
          <w:bCs/>
        </w:rPr>
        <w:t>l veľkosti cca 3x8 x 2,5 x 2,1 cm, zväčša hladkého povrchu, na reze sivohnedej farby, solídny, tuhší.</w:t>
      </w:r>
    </w:p>
    <w:p w:rsidR="00E80030" w:rsidRDefault="00E80030" w:rsidP="00E80030">
      <w:pPr>
        <w:spacing w:line="240" w:lineRule="auto"/>
        <w:jc w:val="both"/>
        <w:rPr>
          <w:bCs/>
        </w:rPr>
      </w:pPr>
      <w:r w:rsidRPr="000D09BE">
        <w:rPr>
          <w:bCs/>
        </w:rPr>
        <w:t xml:space="preserve">Preparáty na seminár sú z druhého materiálu – “myomatózneho uzla”. </w:t>
      </w:r>
    </w:p>
    <w:p w:rsidR="00E80030" w:rsidRDefault="00E80030" w:rsidP="00E80030">
      <w:pPr>
        <w:spacing w:line="240" w:lineRule="auto"/>
        <w:jc w:val="both"/>
        <w:rPr>
          <w:bCs/>
        </w:rPr>
      </w:pPr>
    </w:p>
    <w:p w:rsidR="00E80030" w:rsidRDefault="00E80030" w:rsidP="00E80030">
      <w:pPr>
        <w:spacing w:line="240" w:lineRule="auto"/>
        <w:jc w:val="both"/>
        <w:rPr>
          <w:bCs/>
        </w:rPr>
      </w:pPr>
      <w:r>
        <w:rPr>
          <w:bCs/>
          <w:noProof/>
          <w:lang w:eastAsia="sk-SK"/>
        </w:rPr>
        <w:drawing>
          <wp:inline distT="0" distB="0" distL="0" distR="0">
            <wp:extent cx="5753100" cy="3838575"/>
            <wp:effectExtent l="0" t="0" r="0" b="9525"/>
            <wp:docPr id="1" name="Obrázok 1" descr="C:\Users\plank\Desktop\IAP_MT 09_2013\PBohuš_ob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ank\Desktop\IAP_MT 09_2013\PBohuš_obr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030" w:rsidRDefault="00E80030" w:rsidP="00E80030">
      <w:pPr>
        <w:spacing w:line="240" w:lineRule="auto"/>
        <w:jc w:val="both"/>
        <w:rPr>
          <w:bCs/>
        </w:rPr>
      </w:pPr>
    </w:p>
    <w:p w:rsidR="00E80030" w:rsidRDefault="00E80030" w:rsidP="00E80030">
      <w:pPr>
        <w:spacing w:line="240" w:lineRule="auto"/>
        <w:jc w:val="both"/>
        <w:rPr>
          <w:bCs/>
        </w:rPr>
      </w:pPr>
    </w:p>
    <w:p w:rsidR="00E80030" w:rsidRDefault="00E80030" w:rsidP="00E80030">
      <w:pPr>
        <w:spacing w:line="240" w:lineRule="auto"/>
        <w:jc w:val="both"/>
        <w:rPr>
          <w:bCs/>
        </w:rPr>
      </w:pPr>
    </w:p>
    <w:p w:rsidR="00E80030" w:rsidRDefault="00E80030" w:rsidP="00E80030">
      <w:pPr>
        <w:spacing w:line="240" w:lineRule="auto"/>
        <w:jc w:val="both"/>
        <w:rPr>
          <w:bCs/>
        </w:rPr>
      </w:pPr>
    </w:p>
    <w:p w:rsidR="00E80030" w:rsidRDefault="00E80030" w:rsidP="00E80030">
      <w:pPr>
        <w:spacing w:line="240" w:lineRule="auto"/>
        <w:jc w:val="both"/>
        <w:rPr>
          <w:bCs/>
        </w:rPr>
      </w:pPr>
    </w:p>
    <w:p w:rsidR="00E80030" w:rsidRDefault="00E80030" w:rsidP="00E80030">
      <w:pPr>
        <w:spacing w:line="240" w:lineRule="auto"/>
        <w:jc w:val="both"/>
        <w:rPr>
          <w:bCs/>
        </w:rPr>
      </w:pPr>
    </w:p>
    <w:p w:rsidR="00E80030" w:rsidRDefault="00E80030" w:rsidP="00E80030">
      <w:pPr>
        <w:spacing w:line="240" w:lineRule="auto"/>
        <w:jc w:val="both"/>
        <w:rPr>
          <w:bCs/>
        </w:rPr>
      </w:pPr>
    </w:p>
    <w:p w:rsidR="00E80030" w:rsidRDefault="00E80030" w:rsidP="00E80030">
      <w:pPr>
        <w:spacing w:line="240" w:lineRule="auto"/>
        <w:jc w:val="both"/>
        <w:rPr>
          <w:bCs/>
        </w:rPr>
      </w:pPr>
    </w:p>
    <w:p w:rsidR="00E80030" w:rsidRDefault="00E80030" w:rsidP="00E80030">
      <w:pPr>
        <w:spacing w:line="240" w:lineRule="auto"/>
        <w:jc w:val="both"/>
        <w:rPr>
          <w:bCs/>
        </w:rPr>
      </w:pPr>
    </w:p>
    <w:p w:rsidR="00E80030" w:rsidRDefault="00E80030" w:rsidP="00E80030">
      <w:pPr>
        <w:spacing w:line="240" w:lineRule="auto"/>
        <w:jc w:val="both"/>
        <w:rPr>
          <w:bCs/>
        </w:rPr>
      </w:pPr>
    </w:p>
    <w:p w:rsidR="00E80030" w:rsidRDefault="00E80030" w:rsidP="00E80030">
      <w:pPr>
        <w:spacing w:line="240" w:lineRule="auto"/>
        <w:jc w:val="both"/>
        <w:rPr>
          <w:bCs/>
        </w:rPr>
      </w:pPr>
    </w:p>
    <w:p w:rsidR="00E80030" w:rsidRDefault="00E80030" w:rsidP="00E80030">
      <w:pPr>
        <w:spacing w:line="240" w:lineRule="auto"/>
        <w:jc w:val="both"/>
        <w:rPr>
          <w:bCs/>
        </w:rPr>
      </w:pPr>
    </w:p>
    <w:p w:rsidR="00E80030" w:rsidRDefault="00E80030" w:rsidP="00E80030">
      <w:pPr>
        <w:spacing w:line="240" w:lineRule="auto"/>
        <w:jc w:val="both"/>
        <w:rPr>
          <w:bCs/>
        </w:rPr>
      </w:pPr>
      <w:bookmarkStart w:id="0" w:name="_GoBack"/>
      <w:bookmarkEnd w:id="0"/>
    </w:p>
    <w:p w:rsidR="00E80030" w:rsidRDefault="00E80030" w:rsidP="00E80030">
      <w:pPr>
        <w:spacing w:line="240" w:lineRule="auto"/>
        <w:jc w:val="both"/>
        <w:rPr>
          <w:bCs/>
        </w:rPr>
      </w:pPr>
    </w:p>
    <w:p w:rsidR="00E80030" w:rsidRDefault="00E80030" w:rsidP="00E80030">
      <w:pPr>
        <w:spacing w:line="240" w:lineRule="auto"/>
        <w:jc w:val="both"/>
        <w:rPr>
          <w:bCs/>
        </w:rPr>
      </w:pPr>
    </w:p>
    <w:p w:rsidR="00E80030" w:rsidRDefault="00E80030" w:rsidP="00E80030">
      <w:pPr>
        <w:spacing w:line="240" w:lineRule="auto"/>
        <w:jc w:val="both"/>
        <w:rPr>
          <w:bCs/>
        </w:rPr>
      </w:pPr>
    </w:p>
    <w:p w:rsidR="00E80030" w:rsidRPr="000D09BE" w:rsidRDefault="00E80030" w:rsidP="00E80030">
      <w:pPr>
        <w:spacing w:line="240" w:lineRule="auto"/>
        <w:jc w:val="both"/>
        <w:rPr>
          <w:bCs/>
        </w:rPr>
      </w:pPr>
      <w:r>
        <w:rPr>
          <w:bCs/>
          <w:noProof/>
          <w:lang w:eastAsia="sk-SK"/>
        </w:rPr>
        <w:drawing>
          <wp:inline distT="0" distB="0" distL="0" distR="0">
            <wp:extent cx="5753100" cy="3838575"/>
            <wp:effectExtent l="0" t="0" r="0" b="9525"/>
            <wp:docPr id="2" name="Obrázok 2" descr="C:\Users\plank\Desktop\IAP_MT 09_2013\PBohuš_obr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ank\Desktop\IAP_MT 09_2013\PBohuš_obr.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8C4" w:rsidRPr="00DA63F2" w:rsidRDefault="00FB68C4" w:rsidP="00FB6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k-SK"/>
        </w:rPr>
      </w:pPr>
      <w:r w:rsidRPr="00DA63F2">
        <w:rPr>
          <w:rFonts w:ascii="Times New Roman" w:eastAsia="Times New Roman" w:hAnsi="Times New Roman" w:cs="Times New Roman"/>
          <w:sz w:val="24"/>
          <w:szCs w:val="24"/>
          <w:lang w:val="en-US" w:eastAsia="sk-SK"/>
        </w:rPr>
        <w:t> </w:t>
      </w:r>
    </w:p>
    <w:p w:rsidR="002E7477" w:rsidRPr="00FB68C4" w:rsidRDefault="002E7477">
      <w:pPr>
        <w:rPr>
          <w:lang w:val="en-US"/>
        </w:rPr>
      </w:pPr>
    </w:p>
    <w:sectPr w:rsidR="002E7477" w:rsidRPr="00FB6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9F"/>
    <w:rsid w:val="002E7477"/>
    <w:rsid w:val="006C4D9F"/>
    <w:rsid w:val="00DA63F2"/>
    <w:rsid w:val="00DB021F"/>
    <w:rsid w:val="00E67D63"/>
    <w:rsid w:val="00E80030"/>
    <w:rsid w:val="00FB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B68C4"/>
    <w:pPr>
      <w:spacing w:after="0" w:line="240" w:lineRule="auto"/>
      <w:ind w:left="720"/>
    </w:pPr>
    <w:rPr>
      <w:rFonts w:ascii="Calibri" w:eastAsia="Times New Roman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0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B68C4"/>
    <w:pPr>
      <w:spacing w:after="0" w:line="240" w:lineRule="auto"/>
      <w:ind w:left="720"/>
    </w:pPr>
    <w:rPr>
      <w:rFonts w:ascii="Calibri" w:eastAsia="Times New Roman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0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plank</dc:creator>
  <cp:lastModifiedBy>plank</cp:lastModifiedBy>
  <cp:revision>2</cp:revision>
  <dcterms:created xsi:type="dcterms:W3CDTF">2013-10-02T07:43:00Z</dcterms:created>
  <dcterms:modified xsi:type="dcterms:W3CDTF">2013-10-02T07:43:00Z</dcterms:modified>
</cp:coreProperties>
</file>