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43E8" w:rsidRPr="000D09BE" w:rsidRDefault="00C443E8" w:rsidP="00C443E8">
      <w:pPr>
        <w:jc w:val="both"/>
      </w:pPr>
      <w:r w:rsidRPr="000D09BE">
        <w:rPr>
          <w:b/>
        </w:rPr>
        <w:t>Prípad SD-IAP č. 495</w:t>
      </w:r>
      <w:r w:rsidRPr="000D09BE">
        <w:t xml:space="preserve"> – referuje </w:t>
      </w:r>
      <w:r>
        <w:t xml:space="preserve">prim. </w:t>
      </w:r>
      <w:r w:rsidRPr="000D09BE">
        <w:t>MUDr.  Ľ. Straka, PhD. (Klinická patológia, s.r.o., Prešov)</w:t>
      </w:r>
    </w:p>
    <w:p w:rsidR="00C443E8" w:rsidRDefault="00C443E8" w:rsidP="00C443E8">
      <w:pPr>
        <w:jc w:val="both"/>
      </w:pPr>
      <w:r w:rsidRPr="000D09BE">
        <w:t>5 mesačné dieťa mužského pohlavia. Opakovane vyšetrované na hematologickej ambulancii pre anémiu. V priebehu noci nameraná rodičmi telesná teplota 38,5 stupňov. Nad ránom pre poruchy dýchania a nápadnú bledosť privolaná RZP. Napriek intenzívnej podpore vitálnych funkcii v priebehu hodiny dochádza k exitu. Lekár RZP vyslovuje podozrenie z aspirácie. Pri pitve zistený krvavý obsah v dutine brušnej (cca 300 ml) a vakovitý útvar na dolnom póle sleziny s defektom 0.5 cm so zbytkami vytekajúcej krvi. Pitvajúci lekár nález predbežne uzatvára ako subkapsulárny hematóm sleziny. Rodičia sú</w:t>
      </w:r>
      <w:r>
        <w:t xml:space="preserve"> podozrievaní z týrania dieťaťa, </w:t>
      </w:r>
      <w:r w:rsidRPr="000D09BE">
        <w:t>resp. zanedbania povinnej starostlivosti. K nám zaslané na konzultačné vyšetrenie z pracoviska patologickej anatómie a súdneho lekárstva ÚDZS excízie zo sleziny.</w:t>
      </w:r>
    </w:p>
    <w:p w:rsidR="00C443E8" w:rsidRDefault="00C443E8" w:rsidP="00C443E8">
      <w:pPr>
        <w:jc w:val="both"/>
      </w:pPr>
    </w:p>
    <w:p w:rsidR="00C443E8" w:rsidRDefault="00C443E8" w:rsidP="00C443E8">
      <w:pPr>
        <w:jc w:val="both"/>
      </w:pPr>
    </w:p>
    <w:p w:rsidR="00C443E8" w:rsidRDefault="00C443E8" w:rsidP="00C443E8">
      <w:pPr>
        <w:jc w:val="both"/>
      </w:pPr>
    </w:p>
    <w:p w:rsidR="00C443E8" w:rsidRDefault="00C443E8" w:rsidP="00C443E8">
      <w:pPr>
        <w:jc w:val="both"/>
      </w:pPr>
    </w:p>
    <w:p w:rsidR="00C443E8" w:rsidRDefault="00C443E8" w:rsidP="00C443E8">
      <w:pPr>
        <w:jc w:val="both"/>
      </w:pPr>
    </w:p>
    <w:p w:rsidR="00C443E8" w:rsidRPr="000D09BE" w:rsidRDefault="00C443E8" w:rsidP="00C443E8">
      <w:pPr>
        <w:jc w:val="both"/>
      </w:pPr>
    </w:p>
    <w:p w:rsidR="00832260" w:rsidRDefault="00832260">
      <w:pPr>
        <w:rPr>
          <w:rFonts w:ascii="Times New Roman" w:hAnsi="Times New Roman"/>
          <w:sz w:val="24"/>
          <w:szCs w:val="24"/>
        </w:rPr>
      </w:pPr>
    </w:p>
    <w:p w:rsidR="00C443E8" w:rsidRDefault="00C443E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sk-SK"/>
        </w:rPr>
        <w:drawing>
          <wp:inline distT="0" distB="0" distL="0" distR="0">
            <wp:extent cx="5762625" cy="4314825"/>
            <wp:effectExtent l="0" t="0" r="9525" b="9525"/>
            <wp:docPr id="1" name="Obrázok 1" descr="C:\Users\plank\Desktop\IAP_MT 09_2013\Ľ Straka_obr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lank\Desktop\IAP_MT 09_2013\Ľ Straka_obr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3E8" w:rsidRDefault="00C443E8">
      <w:pPr>
        <w:rPr>
          <w:rFonts w:ascii="Times New Roman" w:hAnsi="Times New Roman"/>
          <w:sz w:val="24"/>
          <w:szCs w:val="24"/>
        </w:rPr>
      </w:pPr>
    </w:p>
    <w:p w:rsidR="00C443E8" w:rsidRDefault="00C443E8">
      <w:pPr>
        <w:rPr>
          <w:rFonts w:ascii="Times New Roman" w:hAnsi="Times New Roman"/>
          <w:sz w:val="24"/>
          <w:szCs w:val="24"/>
        </w:rPr>
      </w:pPr>
    </w:p>
    <w:p w:rsidR="00C443E8" w:rsidRDefault="00C443E8">
      <w:pPr>
        <w:rPr>
          <w:rFonts w:ascii="Times New Roman" w:hAnsi="Times New Roman"/>
          <w:sz w:val="24"/>
          <w:szCs w:val="24"/>
        </w:rPr>
      </w:pPr>
    </w:p>
    <w:p w:rsidR="00C443E8" w:rsidRDefault="00C443E8">
      <w:pPr>
        <w:rPr>
          <w:rFonts w:ascii="Times New Roman" w:hAnsi="Times New Roman"/>
          <w:sz w:val="24"/>
          <w:szCs w:val="24"/>
        </w:rPr>
      </w:pPr>
    </w:p>
    <w:p w:rsidR="00C443E8" w:rsidRDefault="00C443E8">
      <w:pPr>
        <w:rPr>
          <w:rFonts w:ascii="Times New Roman" w:hAnsi="Times New Roman"/>
          <w:sz w:val="24"/>
          <w:szCs w:val="24"/>
        </w:rPr>
      </w:pPr>
    </w:p>
    <w:p w:rsidR="00C443E8" w:rsidRDefault="00C443E8">
      <w:pPr>
        <w:rPr>
          <w:rFonts w:ascii="Times New Roman" w:hAnsi="Times New Roman"/>
          <w:sz w:val="24"/>
          <w:szCs w:val="24"/>
        </w:rPr>
      </w:pPr>
    </w:p>
    <w:p w:rsidR="00C443E8" w:rsidRDefault="00C443E8">
      <w:pPr>
        <w:rPr>
          <w:rFonts w:ascii="Times New Roman" w:hAnsi="Times New Roman"/>
          <w:sz w:val="24"/>
          <w:szCs w:val="24"/>
        </w:rPr>
      </w:pPr>
    </w:p>
    <w:p w:rsidR="00C443E8" w:rsidRDefault="00C443E8">
      <w:pPr>
        <w:rPr>
          <w:rFonts w:ascii="Times New Roman" w:hAnsi="Times New Roman"/>
          <w:sz w:val="24"/>
          <w:szCs w:val="24"/>
        </w:rPr>
      </w:pPr>
    </w:p>
    <w:p w:rsidR="00C443E8" w:rsidRDefault="00C443E8">
      <w:pPr>
        <w:rPr>
          <w:rFonts w:ascii="Times New Roman" w:hAnsi="Times New Roman"/>
          <w:sz w:val="24"/>
          <w:szCs w:val="24"/>
        </w:rPr>
      </w:pPr>
    </w:p>
    <w:p w:rsidR="00C443E8" w:rsidRDefault="00C443E8">
      <w:pPr>
        <w:rPr>
          <w:rFonts w:ascii="Times New Roman" w:hAnsi="Times New Roman"/>
          <w:sz w:val="24"/>
          <w:szCs w:val="24"/>
        </w:rPr>
      </w:pPr>
    </w:p>
    <w:p w:rsidR="00C443E8" w:rsidRDefault="00C443E8">
      <w:pPr>
        <w:rPr>
          <w:rFonts w:ascii="Times New Roman" w:hAnsi="Times New Roman"/>
          <w:sz w:val="24"/>
          <w:szCs w:val="24"/>
        </w:rPr>
      </w:pPr>
    </w:p>
    <w:p w:rsidR="00C443E8" w:rsidRDefault="00C443E8">
      <w:pPr>
        <w:rPr>
          <w:rFonts w:ascii="Times New Roman" w:hAnsi="Times New Roman"/>
          <w:sz w:val="24"/>
          <w:szCs w:val="24"/>
        </w:rPr>
      </w:pPr>
    </w:p>
    <w:p w:rsidR="00C443E8" w:rsidRDefault="00C443E8">
      <w:pPr>
        <w:rPr>
          <w:rFonts w:ascii="Times New Roman" w:hAnsi="Times New Roman"/>
          <w:sz w:val="24"/>
          <w:szCs w:val="24"/>
        </w:rPr>
      </w:pPr>
    </w:p>
    <w:p w:rsidR="00C443E8" w:rsidRDefault="00C443E8">
      <w:pPr>
        <w:rPr>
          <w:rFonts w:ascii="Times New Roman" w:hAnsi="Times New Roman"/>
          <w:sz w:val="24"/>
          <w:szCs w:val="24"/>
        </w:rPr>
      </w:pPr>
    </w:p>
    <w:p w:rsidR="00C443E8" w:rsidRDefault="00C443E8">
      <w:pPr>
        <w:rPr>
          <w:rFonts w:ascii="Times New Roman" w:hAnsi="Times New Roman"/>
          <w:sz w:val="24"/>
          <w:szCs w:val="24"/>
        </w:rPr>
      </w:pPr>
    </w:p>
    <w:p w:rsidR="00C443E8" w:rsidRDefault="00C443E8">
      <w:pPr>
        <w:rPr>
          <w:rFonts w:ascii="Times New Roman" w:hAnsi="Times New Roman"/>
          <w:sz w:val="24"/>
          <w:szCs w:val="24"/>
        </w:rPr>
      </w:pPr>
    </w:p>
    <w:p w:rsidR="00C443E8" w:rsidRDefault="00C443E8">
      <w:pPr>
        <w:rPr>
          <w:rFonts w:ascii="Times New Roman" w:hAnsi="Times New Roman"/>
          <w:sz w:val="24"/>
          <w:szCs w:val="24"/>
        </w:rPr>
      </w:pPr>
    </w:p>
    <w:p w:rsidR="00C443E8" w:rsidRDefault="00C443E8">
      <w:pPr>
        <w:rPr>
          <w:rFonts w:ascii="Times New Roman" w:hAnsi="Times New Roman"/>
          <w:sz w:val="24"/>
          <w:szCs w:val="24"/>
        </w:rPr>
      </w:pPr>
    </w:p>
    <w:p w:rsidR="00C443E8" w:rsidRDefault="00C443E8">
      <w:pPr>
        <w:rPr>
          <w:rFonts w:ascii="Times New Roman" w:hAnsi="Times New Roman"/>
          <w:sz w:val="24"/>
          <w:szCs w:val="24"/>
        </w:rPr>
      </w:pPr>
    </w:p>
    <w:p w:rsidR="00C443E8" w:rsidRDefault="00C443E8">
      <w:pPr>
        <w:rPr>
          <w:rFonts w:ascii="Times New Roman" w:hAnsi="Times New Roman"/>
          <w:sz w:val="24"/>
          <w:szCs w:val="24"/>
        </w:rPr>
      </w:pPr>
    </w:p>
    <w:p w:rsidR="00C443E8" w:rsidRDefault="00C443E8">
      <w:pPr>
        <w:rPr>
          <w:rFonts w:ascii="Times New Roman" w:hAnsi="Times New Roman"/>
          <w:sz w:val="24"/>
          <w:szCs w:val="24"/>
        </w:rPr>
      </w:pPr>
    </w:p>
    <w:p w:rsidR="00C443E8" w:rsidRDefault="00C443E8">
      <w:pPr>
        <w:rPr>
          <w:rFonts w:ascii="Times New Roman" w:hAnsi="Times New Roman"/>
          <w:sz w:val="24"/>
          <w:szCs w:val="24"/>
        </w:rPr>
      </w:pPr>
    </w:p>
    <w:p w:rsidR="00C443E8" w:rsidRDefault="00C443E8">
      <w:pPr>
        <w:rPr>
          <w:rFonts w:ascii="Times New Roman" w:hAnsi="Times New Roman"/>
          <w:sz w:val="24"/>
          <w:szCs w:val="24"/>
        </w:rPr>
      </w:pPr>
    </w:p>
    <w:p w:rsidR="00C443E8" w:rsidRDefault="00C443E8">
      <w:pPr>
        <w:rPr>
          <w:rFonts w:ascii="Times New Roman" w:hAnsi="Times New Roman"/>
          <w:sz w:val="24"/>
          <w:szCs w:val="24"/>
        </w:rPr>
      </w:pPr>
    </w:p>
    <w:p w:rsidR="00C443E8" w:rsidRDefault="00C443E8">
      <w:pPr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C443E8" w:rsidRDefault="00C443E8">
      <w:pPr>
        <w:rPr>
          <w:rFonts w:ascii="Times New Roman" w:hAnsi="Times New Roman"/>
          <w:sz w:val="24"/>
          <w:szCs w:val="24"/>
        </w:rPr>
      </w:pPr>
    </w:p>
    <w:p w:rsidR="00C443E8" w:rsidRPr="00832260" w:rsidRDefault="00C443E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sk-SK"/>
        </w:rPr>
        <w:drawing>
          <wp:inline distT="0" distB="0" distL="0" distR="0">
            <wp:extent cx="5762625" cy="4314825"/>
            <wp:effectExtent l="0" t="0" r="9525" b="9525"/>
            <wp:docPr id="2" name="Obrázok 2" descr="C:\Users\plank\Desktop\IAP_MT 09_2013\Ľ Straka_obr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lank\Desktop\IAP_MT 09_2013\Ľ Straka_obr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43E8" w:rsidRPr="008322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1965"/>
    <w:rsid w:val="00071965"/>
    <w:rsid w:val="0011582E"/>
    <w:rsid w:val="006519D6"/>
    <w:rsid w:val="00832260"/>
    <w:rsid w:val="00C44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32260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C443E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443E8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32260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C443E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443E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136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plank</dc:creator>
  <cp:lastModifiedBy>plank</cp:lastModifiedBy>
  <cp:revision>2</cp:revision>
  <dcterms:created xsi:type="dcterms:W3CDTF">2013-10-02T07:20:00Z</dcterms:created>
  <dcterms:modified xsi:type="dcterms:W3CDTF">2013-10-02T07:20:00Z</dcterms:modified>
</cp:coreProperties>
</file>